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D5" w:rsidRDefault="00AC73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2"/>
          <w:szCs w:val="22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-123821</wp:posOffset>
            </wp:positionH>
            <wp:positionV relativeFrom="paragraph">
              <wp:posOffset>0</wp:posOffset>
            </wp:positionV>
            <wp:extent cx="6523893" cy="1133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893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01D5" w:rsidRDefault="00A301D5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A301D5" w:rsidRDefault="00A301D5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A301D5" w:rsidRDefault="00A301D5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A301D5" w:rsidRDefault="00A301D5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A301D5" w:rsidRDefault="00A301D5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:rsidR="00A301D5" w:rsidRDefault="00A301D5">
      <w:pPr>
        <w:widowControl w:val="0"/>
        <w:jc w:val="center"/>
        <w:rPr>
          <w:b/>
          <w:sz w:val="24"/>
          <w:szCs w:val="24"/>
        </w:rPr>
      </w:pPr>
    </w:p>
    <w:p w:rsidR="00A301D5" w:rsidRDefault="00AC7327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A301D5" w:rsidRDefault="00A301D5">
      <w:pPr>
        <w:widowControl w:val="0"/>
        <w:rPr>
          <w:sz w:val="24"/>
          <w:szCs w:val="24"/>
        </w:rPr>
      </w:pPr>
    </w:p>
    <w:p w:rsidR="00A301D5" w:rsidRDefault="00AC7327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 xml:space="preserve">ESPERTI e TUTOR, </w:t>
      </w:r>
    </w:p>
    <w:p w:rsidR="00A301D5" w:rsidRDefault="00AC7327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:rsidR="00A301D5" w:rsidRDefault="00AC7327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per la realizzazione delle attività formative previste dal PNRR MISSIONE 4: ISTRUZIONE E RICERCA</w:t>
      </w:r>
    </w:p>
    <w:p w:rsidR="00A301D5" w:rsidRDefault="00AC7327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Componente 1 – Potenziamento dell’offerta dei servizi di istruzione: dagli asili nido alle Università</w:t>
      </w:r>
    </w:p>
    <w:p w:rsidR="00A301D5" w:rsidRDefault="00AC7327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Investimento 3.1: Nuove competenze e nuovi linguaggi (DM n.65/2023)</w:t>
      </w:r>
    </w:p>
    <w:p w:rsidR="00A301D5" w:rsidRDefault="00AC7327">
      <w:pPr>
        <w:widowControl w:val="0"/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Linea di Intervento A - realizzazione di percorsi didattici, formativi e di orientamen</w:t>
      </w:r>
      <w:r>
        <w:rPr>
          <w:b/>
          <w:sz w:val="22"/>
          <w:szCs w:val="22"/>
        </w:rPr>
        <w:t>to per studentesse e studenti;</w:t>
      </w:r>
    </w:p>
    <w:p w:rsidR="00A301D5" w:rsidRDefault="00A301D5">
      <w:pPr>
        <w:spacing w:line="283" w:lineRule="auto"/>
        <w:ind w:left="587" w:right="41" w:hanging="303"/>
        <w:jc w:val="center"/>
        <w:rPr>
          <w:sz w:val="24"/>
          <w:szCs w:val="24"/>
        </w:rPr>
      </w:pPr>
    </w:p>
    <w:p w:rsidR="00A301D5" w:rsidRDefault="00AC7327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TECNICI -</w:t>
      </w:r>
    </w:p>
    <w:p w:rsidR="00A301D5" w:rsidRDefault="00AC7327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PROFILO DI COMPETENZE</w:t>
      </w:r>
    </w:p>
    <w:p w:rsidR="00A301D5" w:rsidRDefault="00A301D5">
      <w:pPr>
        <w:widowControl w:val="0"/>
        <w:rPr>
          <w:sz w:val="24"/>
          <w:szCs w:val="24"/>
        </w:rPr>
      </w:pPr>
    </w:p>
    <w:p w:rsidR="00A301D5" w:rsidRDefault="00A301D5">
      <w:pPr>
        <w:widowControl w:val="0"/>
        <w:rPr>
          <w:sz w:val="24"/>
          <w:szCs w:val="24"/>
        </w:rPr>
      </w:pPr>
    </w:p>
    <w:p w:rsidR="00A301D5" w:rsidRDefault="00AC732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A301D5" w:rsidRDefault="00AC732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A301D5" w:rsidRDefault="00AC732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A301D5" w:rsidRDefault="00AC732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:rsidR="00A301D5" w:rsidRDefault="00A301D5">
      <w:pPr>
        <w:spacing w:after="160" w:line="259" w:lineRule="auto"/>
        <w:ind w:left="720"/>
        <w:jc w:val="both"/>
        <w:rPr>
          <w:sz w:val="24"/>
          <w:szCs w:val="24"/>
        </w:rPr>
      </w:pPr>
    </w:p>
    <w:p w:rsidR="00A301D5" w:rsidRDefault="00AC7327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Relativamente alle seguenti aree tematiche presenti nel bando (indicare una o più tem</w:t>
      </w:r>
      <w:r>
        <w:rPr>
          <w:sz w:val="24"/>
          <w:szCs w:val="24"/>
        </w:rPr>
        <w:t>atiche)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1) La lingua italiana: metodologie e creatività espressiva nella comunicazione e nella stesura testuale 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2) La lingua latina: laboratorio attivo multidisciplinare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3) Laboratorio di scrittura, di analisi e interpretazione di testi del Novecento ital</w:t>
      </w:r>
      <w:r>
        <w:rPr>
          <w:sz w:val="22"/>
          <w:szCs w:val="22"/>
        </w:rPr>
        <w:t>iano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4) Matematica per il pensiero computazionale 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5) Fisica per il pensiero computazionale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6) Scienze: uno sportello alla scoperta del mondo 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7) Inglese: livello B1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8) Inglese: livello B2</w:t>
      </w:r>
    </w:p>
    <w:p w:rsidR="00A301D5" w:rsidRDefault="00AC7327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9) Strategie didattiche per la Matematica (solo classi quinte)  </w:t>
      </w:r>
    </w:p>
    <w:p w:rsidR="00A301D5" w:rsidRDefault="00A301D5">
      <w:pPr>
        <w:widowControl w:val="0"/>
        <w:ind w:left="720"/>
        <w:jc w:val="both"/>
        <w:rPr>
          <w:sz w:val="24"/>
          <w:szCs w:val="24"/>
        </w:rPr>
      </w:pPr>
    </w:p>
    <w:p w:rsidR="00A301D5" w:rsidRDefault="00AC732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vvalendosi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A301D5" w:rsidRDefault="00A301D5">
      <w:pPr>
        <w:widowControl w:val="0"/>
        <w:jc w:val="center"/>
        <w:rPr>
          <w:b/>
          <w:i/>
          <w:sz w:val="24"/>
          <w:szCs w:val="24"/>
        </w:rPr>
      </w:pPr>
    </w:p>
    <w:p w:rsidR="00A301D5" w:rsidRDefault="00AC7327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A301D5" w:rsidRDefault="00A301D5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:rsidR="00A301D5" w:rsidRDefault="00AC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poter svolgere l’incarico per la realizzazione delle attività formative previste dal PNRR MISSIONE 4: ISTRUZIONE E RICERCA; Componente 1 – Potenziamento dell’offerta dei servizi di istruzione: dagli asili nido alle Università; Investimento 3.1: Nuove co</w:t>
      </w:r>
      <w:r>
        <w:rPr>
          <w:sz w:val="24"/>
          <w:szCs w:val="24"/>
        </w:rPr>
        <w:t>mpetenze e nuovi linguaggi (DM n.65/2023).</w:t>
      </w:r>
    </w:p>
    <w:p w:rsidR="00A301D5" w:rsidRDefault="00AC7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possedere i seguenti requisiti tecnici:</w:t>
      </w:r>
    </w:p>
    <w:p w:rsidR="00A301D5" w:rsidRDefault="00A301D5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Style w:val="a0"/>
        <w:tblW w:w="106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158"/>
      </w:tblGrid>
      <w:tr w:rsidR="00A301D5"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di studio e specializzazioni*</w:t>
            </w:r>
          </w:p>
        </w:tc>
      </w:tr>
      <w:tr w:rsidR="00A301D5">
        <w:tc>
          <w:tcPr>
            <w:tcW w:w="4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Tipologia titoli</w:t>
            </w:r>
          </w:p>
        </w:tc>
        <w:tc>
          <w:tcPr>
            <w:tcW w:w="6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Descrizione titolo</w:t>
            </w: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1. Laurea e/o titolo equivalente alla laurea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2. Diploma di scuola secondaria superiore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3. Certificazione linguistica, se richiesta a bando (indicare la lingua e il livello)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3. Specializzazioni coerenti con l'incarico (es.     </w:t>
            </w:r>
          </w:p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Dottorato di Ricerca)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professionali e culturali</w:t>
            </w: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Titolo di professore Universitario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Titolo di Dirigente Scolastico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6. Titolo di Docente di Scuola Secondaria di II grado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7.  Provate esperienze nelle tecnologie digitali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8. Provate esperienze nelle aree tematiche    </w:t>
            </w:r>
          </w:p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 scelte per la candidatura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A301D5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C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9. Provate esperienze in ambito gestionale e organizzativo e di </w:t>
            </w:r>
            <w:r>
              <w:rPr>
                <w:rFonts w:ascii="Calibri" w:eastAsia="Calibri" w:hAnsi="Calibri" w:cs="Calibri"/>
                <w:i/>
                <w:highlight w:val="white"/>
              </w:rPr>
              <w:t>middle management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D5" w:rsidRDefault="00A30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A301D5" w:rsidRDefault="00A301D5">
      <w:pPr>
        <w:widowControl w:val="0"/>
        <w:rPr>
          <w:sz w:val="24"/>
          <w:szCs w:val="24"/>
          <w:highlight w:val="white"/>
        </w:rPr>
      </w:pPr>
    </w:p>
    <w:p w:rsidR="00A301D5" w:rsidRDefault="00AC7327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* la tabella va compilata esclusivamente in digitale</w:t>
      </w:r>
    </w:p>
    <w:p w:rsidR="00A301D5" w:rsidRDefault="00A301D5">
      <w:pPr>
        <w:widowControl w:val="0"/>
        <w:rPr>
          <w:sz w:val="24"/>
          <w:szCs w:val="24"/>
          <w:highlight w:val="white"/>
        </w:rPr>
      </w:pPr>
    </w:p>
    <w:p w:rsidR="00A301D5" w:rsidRDefault="00AC7327">
      <w:pPr>
        <w:spacing w:after="20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NB. I titoli sono riconducibili ai profili di Esperto, Tutor e Figura tecnica</w:t>
      </w:r>
    </w:p>
    <w:p w:rsidR="00A301D5" w:rsidRDefault="00A301D5">
      <w:pPr>
        <w:spacing w:before="19"/>
        <w:ind w:right="52"/>
        <w:jc w:val="center"/>
        <w:rPr>
          <w:b/>
          <w:sz w:val="24"/>
          <w:szCs w:val="24"/>
          <w:highlight w:val="yellow"/>
        </w:rPr>
      </w:pPr>
    </w:p>
    <w:p w:rsidR="00A301D5" w:rsidRDefault="00AC7327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A301D5" w:rsidRDefault="00A301D5">
      <w:pPr>
        <w:spacing w:before="19"/>
        <w:ind w:right="52"/>
        <w:jc w:val="center"/>
        <w:rPr>
          <w:b/>
          <w:sz w:val="24"/>
          <w:szCs w:val="24"/>
        </w:rPr>
      </w:pPr>
    </w:p>
    <w:p w:rsidR="00A301D5" w:rsidRDefault="00AC7327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A301D5" w:rsidRDefault="00AC7327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B861BF" w:rsidRDefault="00B861BF">
      <w:pPr>
        <w:widowControl w:val="0"/>
        <w:jc w:val="center"/>
        <w:rPr>
          <w:b/>
          <w:i/>
          <w:sz w:val="24"/>
          <w:szCs w:val="24"/>
        </w:rPr>
      </w:pPr>
    </w:p>
    <w:p w:rsidR="00A301D5" w:rsidRDefault="00AC7327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B861BF">
        <w:rPr>
          <w:sz w:val="24"/>
          <w:szCs w:val="24"/>
        </w:rPr>
        <w:t>01/10/2024</w:t>
      </w:r>
      <w:r w:rsidRPr="00B861BF">
        <w:rPr>
          <w:sz w:val="24"/>
          <w:szCs w:val="24"/>
        </w:rPr>
        <w:t xml:space="preserve"> con prot. n. </w:t>
      </w:r>
      <w:r w:rsidR="00B861BF">
        <w:rPr>
          <w:sz w:val="24"/>
          <w:szCs w:val="24"/>
        </w:rPr>
        <w:t>4</w:t>
      </w:r>
      <w:r w:rsidRPr="00B861BF">
        <w:rPr>
          <w:sz w:val="24"/>
          <w:szCs w:val="24"/>
        </w:rPr>
        <w:t>5</w:t>
      </w:r>
      <w:r w:rsidR="00B861BF">
        <w:rPr>
          <w:sz w:val="24"/>
          <w:szCs w:val="24"/>
        </w:rPr>
        <w:t>93</w:t>
      </w:r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A301D5" w:rsidRDefault="00AC7327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</w:t>
      </w:r>
      <w:r>
        <w:rPr>
          <w:sz w:val="24"/>
          <w:szCs w:val="24"/>
        </w:rPr>
        <w:t>lido o non funzionante.</w:t>
      </w:r>
    </w:p>
    <w:p w:rsidR="00A301D5" w:rsidRDefault="00AC7327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predetto DPR n.445/2000 le dichiarazioni rese dai candidati hanno valore di autocertificazione e che nel caso di falsità in atti e di dichiarazioni mendaci troveranno applicazione le sa</w:t>
      </w:r>
      <w:r>
        <w:rPr>
          <w:sz w:val="24"/>
          <w:szCs w:val="24"/>
        </w:rPr>
        <w:t>nzioni penali di cui all’art.76 del sopra citato DPR 445/2000.</w:t>
      </w:r>
    </w:p>
    <w:p w:rsidR="00A301D5" w:rsidRDefault="00A301D5">
      <w:pPr>
        <w:spacing w:before="19"/>
        <w:ind w:right="76"/>
        <w:rPr>
          <w:i/>
          <w:sz w:val="24"/>
          <w:szCs w:val="24"/>
        </w:rPr>
      </w:pPr>
    </w:p>
    <w:p w:rsidR="00B861BF" w:rsidRDefault="00B861BF">
      <w:pPr>
        <w:spacing w:before="19"/>
        <w:ind w:right="76"/>
        <w:rPr>
          <w:i/>
          <w:sz w:val="24"/>
          <w:szCs w:val="24"/>
        </w:rPr>
      </w:pPr>
    </w:p>
    <w:p w:rsidR="00A301D5" w:rsidRDefault="00AC7327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>Data e firma                                                                         ___________________________________________</w:t>
      </w:r>
    </w:p>
    <w:p w:rsidR="00A301D5" w:rsidRDefault="00A301D5">
      <w:pPr>
        <w:widowControl w:val="0"/>
        <w:jc w:val="both"/>
        <w:rPr>
          <w:sz w:val="24"/>
          <w:szCs w:val="24"/>
        </w:rPr>
      </w:pPr>
    </w:p>
    <w:p w:rsidR="00B861BF" w:rsidRDefault="00B861BF">
      <w:pPr>
        <w:widowControl w:val="0"/>
        <w:jc w:val="both"/>
        <w:rPr>
          <w:sz w:val="24"/>
          <w:szCs w:val="24"/>
        </w:rPr>
      </w:pPr>
    </w:p>
    <w:p w:rsidR="00A301D5" w:rsidRDefault="00AC7327">
      <w:pPr>
        <w:widowControl w:val="0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lastRenderedPageBreak/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A301D5" w:rsidRDefault="00A301D5">
      <w:pPr>
        <w:widowControl w:val="0"/>
        <w:jc w:val="both"/>
        <w:rPr>
          <w:sz w:val="24"/>
          <w:szCs w:val="24"/>
        </w:rPr>
      </w:pPr>
    </w:p>
    <w:p w:rsidR="00A301D5" w:rsidRDefault="00AC7327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A301D5" w:rsidRDefault="00A301D5">
      <w:pPr>
        <w:widowControl w:val="0"/>
        <w:jc w:val="center"/>
        <w:rPr>
          <w:sz w:val="24"/>
          <w:szCs w:val="24"/>
        </w:rPr>
      </w:pPr>
    </w:p>
    <w:p w:rsidR="00A301D5" w:rsidRDefault="00AC732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</w:t>
      </w:r>
      <w:r>
        <w:rPr>
          <w:sz w:val="24"/>
          <w:szCs w:val="24"/>
        </w:rPr>
        <w:t>zi informatici e telematici, dei dati personali forniti dal sottoscritto; prende inoltre atto che, ai sensi del “Codice Privacy”, titolare del trattamento dei dati è l’Istituto sopra citato e che il sottoscritto potrà esercitare, in qualunque momento, tutt</w:t>
      </w:r>
      <w:r>
        <w:rPr>
          <w:sz w:val="24"/>
          <w:szCs w:val="24"/>
        </w:rPr>
        <w:t>i i diritti di accesso ai propri dati personali previsti dall’art. 7 del “Codice Privacy” (ivi inclusi, a titolo esemplificativo e non esaustivo, il diritto di ottenere la conferma dell’esistenza degli stessi, conoscerne il contenuto e le finalità e modali</w:t>
      </w:r>
      <w:r>
        <w:rPr>
          <w:sz w:val="24"/>
          <w:szCs w:val="24"/>
        </w:rPr>
        <w:t>tà di trattamento, verificarne l’esattezza, richiedere eventuali integrazioni, modifiche e/o la cancellazione, nonché l’opposizione al trattamento degli stessi).</w:t>
      </w:r>
    </w:p>
    <w:p w:rsidR="00A301D5" w:rsidRDefault="00A301D5">
      <w:pPr>
        <w:widowControl w:val="0"/>
        <w:rPr>
          <w:sz w:val="24"/>
          <w:szCs w:val="24"/>
        </w:rPr>
      </w:pPr>
    </w:p>
    <w:p w:rsidR="00A301D5" w:rsidRDefault="00AC7327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A301D5" w:rsidRDefault="00AC7327">
      <w:pPr>
        <w:spacing w:line="283" w:lineRule="auto"/>
        <w:ind w:right="41"/>
        <w:rPr>
          <w:sz w:val="22"/>
          <w:szCs w:val="22"/>
        </w:rPr>
      </w:pPr>
      <w:r>
        <w:rPr>
          <w:i/>
          <w:sz w:val="24"/>
          <w:szCs w:val="24"/>
        </w:rPr>
        <w:t xml:space="preserve"> _______</w:t>
      </w:r>
      <w:r>
        <w:rPr>
          <w:i/>
          <w:sz w:val="24"/>
          <w:szCs w:val="24"/>
        </w:rPr>
        <w:t>____________________________________</w:t>
      </w:r>
    </w:p>
    <w:sectPr w:rsidR="00A3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27" w:rsidRDefault="00AC7327">
      <w:r>
        <w:separator/>
      </w:r>
    </w:p>
  </w:endnote>
  <w:endnote w:type="continuationSeparator" w:id="0">
    <w:p w:rsidR="00AC7327" w:rsidRDefault="00AC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D5" w:rsidRDefault="00A301D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D5" w:rsidRDefault="00AC73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B861BF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B861BF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A301D5" w:rsidRDefault="00A301D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D5" w:rsidRDefault="00A301D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27" w:rsidRDefault="00AC7327">
      <w:r>
        <w:separator/>
      </w:r>
    </w:p>
  </w:footnote>
  <w:footnote w:type="continuationSeparator" w:id="0">
    <w:p w:rsidR="00AC7327" w:rsidRDefault="00AC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D5" w:rsidRDefault="00A301D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D5" w:rsidRDefault="00A301D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1D5" w:rsidRDefault="00A301D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1372A"/>
    <w:multiLevelType w:val="multilevel"/>
    <w:tmpl w:val="F1B0A4A4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1F810A3"/>
    <w:multiLevelType w:val="multilevel"/>
    <w:tmpl w:val="C9F40E76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1AF3E46"/>
    <w:multiLevelType w:val="multilevel"/>
    <w:tmpl w:val="6714D34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D5"/>
    <w:rsid w:val="00A301D5"/>
    <w:rsid w:val="00AC7327"/>
    <w:rsid w:val="00B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0756"/>
  <w15:docId w15:val="{FC7886F5-8550-4CD8-B974-D455E35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A3tq/tbaBhGLSlYqBUvLXaD+A==">CgMxLjAyCWguMzBqMHpsbDIIaC5namRneHM4AHIhMUtBcklfZEpXem5zMTRpdFNYQlZWMkJLRThoN2JMQzRL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4151</Characters>
  <Application>Microsoft Office Word</Application>
  <DocSecurity>0</DocSecurity>
  <Lines>34</Lines>
  <Paragraphs>9</Paragraphs>
  <ScaleCrop>false</ScaleCrop>
  <Company>Liceo Cavour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2024-10-01T09:24:00Z</dcterms:created>
  <dcterms:modified xsi:type="dcterms:W3CDTF">2024-10-01T09:26:00Z</dcterms:modified>
</cp:coreProperties>
</file>